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44C" w14:textId="77777777" w:rsidR="00502763" w:rsidRPr="00312935" w:rsidRDefault="00502763" w:rsidP="00CE43C0">
      <w:pPr>
        <w:shd w:val="clear" w:color="auto" w:fill="FFFFFF"/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60D0C58" w14:textId="683CCADF" w:rsidR="007D51E0" w:rsidRDefault="0064774D" w:rsidP="005C6EC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312935">
        <w:rPr>
          <w:color w:val="000000"/>
          <w:sz w:val="20"/>
          <w:szCs w:val="20"/>
        </w:rPr>
        <w:t xml:space="preserve">Informacja prasowa                                                           </w:t>
      </w:r>
      <w:r w:rsidR="00473D62" w:rsidRPr="00312935">
        <w:rPr>
          <w:color w:val="000000"/>
          <w:sz w:val="20"/>
          <w:szCs w:val="20"/>
        </w:rPr>
        <w:t xml:space="preserve">                          </w:t>
      </w:r>
      <w:r w:rsidR="00806C3D" w:rsidRPr="00312935">
        <w:rPr>
          <w:color w:val="000000"/>
          <w:sz w:val="20"/>
          <w:szCs w:val="20"/>
        </w:rPr>
        <w:t xml:space="preserve">         </w:t>
      </w:r>
      <w:r w:rsidR="00AF2637" w:rsidRPr="00312935">
        <w:rPr>
          <w:color w:val="000000"/>
          <w:sz w:val="20"/>
          <w:szCs w:val="20"/>
        </w:rPr>
        <w:t xml:space="preserve">  </w:t>
      </w:r>
      <w:r w:rsidR="00312935" w:rsidRPr="00312935">
        <w:rPr>
          <w:color w:val="000000"/>
          <w:sz w:val="20"/>
          <w:szCs w:val="20"/>
        </w:rPr>
        <w:t xml:space="preserve">              </w:t>
      </w:r>
      <w:r w:rsidRPr="00312935">
        <w:rPr>
          <w:color w:val="000000"/>
          <w:sz w:val="20"/>
          <w:szCs w:val="20"/>
        </w:rPr>
        <w:t xml:space="preserve">Warszawa, </w:t>
      </w:r>
      <w:r w:rsidR="00B74110">
        <w:rPr>
          <w:color w:val="000000"/>
          <w:sz w:val="20"/>
          <w:szCs w:val="20"/>
        </w:rPr>
        <w:t>2</w:t>
      </w:r>
      <w:r w:rsidR="00A07D42">
        <w:rPr>
          <w:color w:val="000000"/>
          <w:sz w:val="20"/>
          <w:szCs w:val="20"/>
        </w:rPr>
        <w:t>1</w:t>
      </w:r>
      <w:r w:rsidR="007F246D">
        <w:rPr>
          <w:color w:val="000000"/>
          <w:sz w:val="20"/>
          <w:szCs w:val="20"/>
        </w:rPr>
        <w:t xml:space="preserve"> </w:t>
      </w:r>
      <w:r w:rsidR="00A07D42">
        <w:rPr>
          <w:color w:val="000000"/>
          <w:sz w:val="20"/>
          <w:szCs w:val="20"/>
        </w:rPr>
        <w:t>stycznia</w:t>
      </w:r>
      <w:r w:rsidR="00682875" w:rsidRPr="00312935">
        <w:rPr>
          <w:color w:val="000000"/>
          <w:sz w:val="20"/>
          <w:szCs w:val="20"/>
        </w:rPr>
        <w:t xml:space="preserve"> </w:t>
      </w:r>
      <w:r w:rsidRPr="00312935">
        <w:rPr>
          <w:color w:val="000000"/>
          <w:sz w:val="20"/>
          <w:szCs w:val="20"/>
        </w:rPr>
        <w:t>202</w:t>
      </w:r>
      <w:r w:rsidR="00A07D42">
        <w:rPr>
          <w:color w:val="000000"/>
          <w:sz w:val="20"/>
          <w:szCs w:val="20"/>
        </w:rPr>
        <w:t>2</w:t>
      </w:r>
      <w:r w:rsidRPr="00312935">
        <w:rPr>
          <w:color w:val="000000"/>
          <w:sz w:val="20"/>
          <w:szCs w:val="20"/>
        </w:rPr>
        <w:t xml:space="preserve"> r.</w:t>
      </w:r>
      <w:bookmarkStart w:id="0" w:name="_gjdgxs" w:colFirst="0" w:colLast="0"/>
      <w:bookmarkEnd w:id="0"/>
    </w:p>
    <w:p w14:paraId="6BE24887" w14:textId="77777777" w:rsidR="005C6EC8" w:rsidRPr="005C6EC8" w:rsidRDefault="005C6EC8" w:rsidP="005C6EC8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2E1B9CC1" w14:textId="77777777" w:rsidR="004377D5" w:rsidRDefault="004377D5" w:rsidP="005B13B3">
      <w:pPr>
        <w:pStyle w:val="Bezodstpw"/>
        <w:jc w:val="center"/>
        <w:rPr>
          <w:b/>
          <w:bCs/>
          <w:sz w:val="28"/>
          <w:szCs w:val="28"/>
        </w:rPr>
      </w:pPr>
    </w:p>
    <w:p w14:paraId="30630747" w14:textId="405A6B09" w:rsidR="004377D5" w:rsidRDefault="004377D5" w:rsidP="00C72CBD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Motorcycle Mechanic Simulator 2021 </w:t>
      </w:r>
      <w:r w:rsidR="00C72CBD">
        <w:rPr>
          <w:b/>
          <w:bCs/>
          <w:sz w:val="28"/>
          <w:szCs w:val="28"/>
        </w:rPr>
        <w:t>trafił na platformę Humble Bundle</w:t>
      </w:r>
      <w:r w:rsidR="00830760">
        <w:rPr>
          <w:b/>
          <w:bCs/>
          <w:sz w:val="28"/>
          <w:szCs w:val="28"/>
        </w:rPr>
        <w:t xml:space="preserve"> oraz pojawi się w Epic Games Store</w:t>
      </w:r>
    </w:p>
    <w:p w14:paraId="2A455A7E" w14:textId="461FC7FA" w:rsidR="004377D5" w:rsidRPr="00C02D61" w:rsidRDefault="004377D5" w:rsidP="005B13B3">
      <w:pPr>
        <w:pStyle w:val="Bezodstpw"/>
        <w:jc w:val="center"/>
        <w:rPr>
          <w:b/>
          <w:bCs/>
          <w:sz w:val="28"/>
          <w:szCs w:val="28"/>
        </w:rPr>
      </w:pPr>
    </w:p>
    <w:p w14:paraId="3503AB04" w14:textId="6BC483B5" w:rsidR="00C02D61" w:rsidRPr="004C09A1" w:rsidRDefault="00C72CBD" w:rsidP="004C09A1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C02D61">
        <w:rPr>
          <w:rFonts w:asciiTheme="majorHAnsi" w:eastAsia="Times New Roman" w:hAnsiTheme="majorHAnsi" w:cstheme="majorHAnsi"/>
          <w:b/>
          <w:bCs/>
          <w:i/>
          <w:iCs/>
        </w:rPr>
        <w:t>Motorcycle Mechanic Simulator 2021</w:t>
      </w:r>
      <w:r w:rsidRPr="00C02D61">
        <w:rPr>
          <w:rFonts w:asciiTheme="majorHAnsi" w:eastAsia="Times New Roman" w:hAnsiTheme="majorHAnsi" w:cstheme="majorHAnsi"/>
          <w:b/>
          <w:bCs/>
        </w:rPr>
        <w:t xml:space="preserve"> – produkcja od notowanego na NewConnect Play2Chill – po </w:t>
      </w:r>
      <w:r w:rsidR="00F62CCB">
        <w:rPr>
          <w:rFonts w:asciiTheme="majorHAnsi" w:eastAsia="Times New Roman" w:hAnsiTheme="majorHAnsi" w:cstheme="majorHAnsi"/>
          <w:b/>
          <w:bCs/>
        </w:rPr>
        <w:t>dwóch</w:t>
      </w:r>
      <w:r w:rsidRPr="00C02D61">
        <w:rPr>
          <w:rFonts w:asciiTheme="majorHAnsi" w:eastAsia="Times New Roman" w:hAnsiTheme="majorHAnsi" w:cstheme="majorHAnsi"/>
          <w:b/>
          <w:bCs/>
        </w:rPr>
        <w:t xml:space="preserve"> miesiącach obecności na Steam, dołączyła do platformy Humble Bundle</w:t>
      </w:r>
      <w:r w:rsidR="007A1D8B">
        <w:rPr>
          <w:rFonts w:asciiTheme="majorHAnsi" w:eastAsia="Times New Roman" w:hAnsiTheme="majorHAnsi" w:cstheme="majorHAnsi"/>
          <w:b/>
          <w:bCs/>
        </w:rPr>
        <w:t xml:space="preserve">. Wkrótce tytuł </w:t>
      </w:r>
      <w:r w:rsidRPr="00C02D61">
        <w:rPr>
          <w:rFonts w:asciiTheme="majorHAnsi" w:eastAsia="Times New Roman" w:hAnsiTheme="majorHAnsi" w:cstheme="majorHAnsi"/>
          <w:b/>
          <w:bCs/>
        </w:rPr>
        <w:t xml:space="preserve">a będzie </w:t>
      </w:r>
      <w:r w:rsidR="007A1D8B">
        <w:rPr>
          <w:rFonts w:asciiTheme="majorHAnsi" w:eastAsia="Times New Roman" w:hAnsiTheme="majorHAnsi" w:cstheme="majorHAnsi"/>
          <w:b/>
          <w:bCs/>
        </w:rPr>
        <w:t xml:space="preserve">także dostępny </w:t>
      </w:r>
      <w:r w:rsidRPr="00C02D61">
        <w:rPr>
          <w:rFonts w:asciiTheme="majorHAnsi" w:eastAsia="Times New Roman" w:hAnsiTheme="majorHAnsi" w:cstheme="majorHAnsi"/>
          <w:b/>
          <w:bCs/>
        </w:rPr>
        <w:t xml:space="preserve">w </w:t>
      </w:r>
      <w:r w:rsidR="007A1D8B">
        <w:rPr>
          <w:rFonts w:asciiTheme="majorHAnsi" w:eastAsia="Times New Roman" w:hAnsiTheme="majorHAnsi" w:cstheme="majorHAnsi"/>
          <w:b/>
          <w:bCs/>
        </w:rPr>
        <w:t xml:space="preserve">sklepie </w:t>
      </w:r>
      <w:r w:rsidRPr="00C02D61">
        <w:rPr>
          <w:rFonts w:asciiTheme="majorHAnsi" w:eastAsia="Times New Roman" w:hAnsiTheme="majorHAnsi" w:cstheme="majorHAnsi"/>
          <w:b/>
          <w:bCs/>
        </w:rPr>
        <w:t>Epic Games Store.</w:t>
      </w:r>
      <w:r w:rsidR="00830760" w:rsidRPr="00C02D61">
        <w:rPr>
          <w:rFonts w:asciiTheme="majorHAnsi" w:eastAsia="Times New Roman" w:hAnsiTheme="majorHAnsi" w:cstheme="majorHAnsi"/>
          <w:b/>
          <w:bCs/>
        </w:rPr>
        <w:t xml:space="preserve"> </w:t>
      </w:r>
      <w:r w:rsidR="007A1D8B">
        <w:rPr>
          <w:rFonts w:asciiTheme="majorHAnsi" w:hAnsiTheme="majorHAnsi" w:cstheme="majorHAnsi"/>
          <w:b/>
          <w:bCs/>
          <w:color w:val="000000" w:themeColor="text1"/>
        </w:rPr>
        <w:t xml:space="preserve"> Jeszcze w </w:t>
      </w:r>
      <w:r w:rsidR="002C1A11" w:rsidRPr="00C02D61">
        <w:rPr>
          <w:rFonts w:asciiTheme="majorHAnsi" w:eastAsia="Times New Roman" w:hAnsiTheme="majorHAnsi" w:cstheme="majorHAnsi"/>
          <w:b/>
          <w:bCs/>
        </w:rPr>
        <w:t xml:space="preserve">2022 roku </w:t>
      </w:r>
      <w:r w:rsidR="007A1D8B">
        <w:rPr>
          <w:rFonts w:asciiTheme="majorHAnsi" w:eastAsia="Times New Roman" w:hAnsiTheme="majorHAnsi" w:cstheme="majorHAnsi"/>
          <w:b/>
          <w:bCs/>
        </w:rPr>
        <w:t>MMS</w:t>
      </w:r>
      <w:r w:rsidR="00283254">
        <w:rPr>
          <w:rFonts w:asciiTheme="majorHAnsi" w:eastAsia="Times New Roman" w:hAnsiTheme="majorHAnsi" w:cstheme="majorHAnsi"/>
          <w:b/>
          <w:bCs/>
        </w:rPr>
        <w:t xml:space="preserve"> </w:t>
      </w:r>
      <w:r w:rsidR="007A1D8B">
        <w:rPr>
          <w:rFonts w:asciiTheme="majorHAnsi" w:eastAsia="Times New Roman" w:hAnsiTheme="majorHAnsi" w:cstheme="majorHAnsi"/>
          <w:b/>
          <w:bCs/>
        </w:rPr>
        <w:t>2021 zadebiutuje</w:t>
      </w:r>
      <w:r w:rsidR="002C1A11" w:rsidRPr="00C02D61">
        <w:rPr>
          <w:rFonts w:asciiTheme="majorHAnsi" w:eastAsia="Times New Roman" w:hAnsiTheme="majorHAnsi" w:cstheme="majorHAnsi"/>
          <w:b/>
          <w:bCs/>
        </w:rPr>
        <w:t xml:space="preserve"> na konsolach </w:t>
      </w:r>
      <w:r w:rsidR="002C1A11" w:rsidRPr="00C02D61">
        <w:rPr>
          <w:rStyle w:val="Pogrubienie"/>
          <w:rFonts w:asciiTheme="majorHAnsi" w:hAnsiTheme="majorHAnsi" w:cstheme="majorHAnsi"/>
          <w:shd w:val="clear" w:color="auto" w:fill="FFFFFF"/>
        </w:rPr>
        <w:t>PlayStation 4, Xbox One oraz Nintendo Switch.</w:t>
      </w:r>
    </w:p>
    <w:p w14:paraId="31686FF2" w14:textId="28D2FBEB" w:rsidR="00445DCC" w:rsidRPr="00A07D42" w:rsidRDefault="00C02D61" w:rsidP="00A07D42">
      <w:pPr>
        <w:jc w:val="both"/>
        <w:rPr>
          <w:rFonts w:asciiTheme="majorHAnsi" w:eastAsia="Times New Roman" w:hAnsiTheme="majorHAnsi" w:cstheme="majorHAnsi"/>
          <w:i/>
          <w:iCs/>
        </w:rPr>
      </w:pPr>
      <w:r w:rsidRPr="00C02D61">
        <w:rPr>
          <w:rFonts w:asciiTheme="majorHAnsi" w:eastAsia="Times New Roman" w:hAnsiTheme="majorHAnsi" w:cstheme="majorHAnsi"/>
        </w:rPr>
        <w:t>-</w:t>
      </w:r>
      <w:r w:rsidR="009C4DF4">
        <w:rPr>
          <w:rFonts w:asciiTheme="majorHAnsi" w:eastAsia="Times New Roman" w:hAnsiTheme="majorHAnsi" w:cstheme="majorHAnsi"/>
        </w:rPr>
        <w:t xml:space="preserve"> </w:t>
      </w:r>
      <w:r w:rsidR="009C4DF4" w:rsidRPr="009C4DF4">
        <w:rPr>
          <w:rFonts w:asciiTheme="majorHAnsi" w:eastAsia="Times New Roman" w:hAnsiTheme="majorHAnsi" w:cstheme="majorHAnsi"/>
          <w:i/>
          <w:iCs/>
        </w:rPr>
        <w:t>Wprowadzenie naszej gry na nowe platformy sprzedażowe to realizacja założonego wcześniej planu rozwoju projektu.</w:t>
      </w:r>
      <w:r w:rsidR="009C4DF4">
        <w:rPr>
          <w:rFonts w:asciiTheme="majorHAnsi" w:eastAsia="Times New Roman" w:hAnsiTheme="majorHAnsi" w:cstheme="majorHAnsi"/>
        </w:rPr>
        <w:t xml:space="preserve"> </w:t>
      </w:r>
      <w:r w:rsidRPr="009C4DF4">
        <w:rPr>
          <w:rFonts w:asciiTheme="majorHAnsi" w:eastAsia="Times New Roman" w:hAnsiTheme="majorHAnsi" w:cstheme="majorHAnsi"/>
          <w:i/>
          <w:iCs/>
        </w:rPr>
        <w:t xml:space="preserve">Liczymy, że </w:t>
      </w:r>
      <w:r w:rsidR="009C4DF4">
        <w:rPr>
          <w:rFonts w:asciiTheme="majorHAnsi" w:eastAsia="Times New Roman" w:hAnsiTheme="majorHAnsi" w:cstheme="majorHAnsi"/>
          <w:i/>
          <w:iCs/>
        </w:rPr>
        <w:t>powiększenie liczby kanałów dystrybucji Motorcycle Mechanic Simulatora 2021</w:t>
      </w:r>
      <w:r w:rsidRPr="009C4DF4">
        <w:rPr>
          <w:rFonts w:asciiTheme="majorHAnsi" w:eastAsia="Times New Roman" w:hAnsiTheme="majorHAnsi" w:cstheme="majorHAnsi"/>
          <w:i/>
          <w:iCs/>
        </w:rPr>
        <w:t xml:space="preserve"> przyczyni się do powiększenia </w:t>
      </w:r>
      <w:r w:rsidR="009C4DF4" w:rsidRPr="009C4DF4">
        <w:rPr>
          <w:rFonts w:asciiTheme="majorHAnsi" w:eastAsia="Times New Roman" w:hAnsiTheme="majorHAnsi" w:cstheme="majorHAnsi"/>
          <w:i/>
          <w:iCs/>
        </w:rPr>
        <w:t xml:space="preserve">społeczności graczy </w:t>
      </w:r>
      <w:r w:rsidRPr="009C4DF4">
        <w:rPr>
          <w:rFonts w:asciiTheme="majorHAnsi" w:eastAsia="Times New Roman" w:hAnsiTheme="majorHAnsi" w:cstheme="majorHAnsi"/>
          <w:i/>
          <w:iCs/>
        </w:rPr>
        <w:t>oraz wpłynie</w:t>
      </w:r>
      <w:r w:rsidR="009C4DF4" w:rsidRPr="009C4DF4">
        <w:rPr>
          <w:rFonts w:asciiTheme="majorHAnsi" w:eastAsia="Times New Roman" w:hAnsiTheme="majorHAnsi" w:cstheme="majorHAnsi"/>
          <w:i/>
          <w:iCs/>
        </w:rPr>
        <w:t xml:space="preserve"> pozytywnie</w:t>
      </w:r>
      <w:r w:rsidRPr="009C4DF4">
        <w:rPr>
          <w:rFonts w:asciiTheme="majorHAnsi" w:eastAsia="Times New Roman" w:hAnsiTheme="majorHAnsi" w:cstheme="majorHAnsi"/>
          <w:i/>
          <w:iCs/>
        </w:rPr>
        <w:t xml:space="preserve"> na dalsze wyniki sprzedażowe</w:t>
      </w:r>
      <w:r w:rsidR="007A1D8B">
        <w:rPr>
          <w:rFonts w:asciiTheme="majorHAnsi" w:eastAsia="Times New Roman" w:hAnsiTheme="majorHAnsi" w:cstheme="majorHAnsi"/>
          <w:i/>
          <w:iCs/>
        </w:rPr>
        <w:t xml:space="preserve"> projektu</w:t>
      </w:r>
      <w:r w:rsidR="004C09A1">
        <w:rPr>
          <w:rFonts w:asciiTheme="majorHAnsi" w:eastAsia="Times New Roman" w:hAnsiTheme="majorHAnsi" w:cstheme="majorHAnsi"/>
          <w:i/>
          <w:iCs/>
        </w:rPr>
        <w:t>. Kolejnym krokiem będzie wprowadzenie MMS</w:t>
      </w:r>
      <w:r w:rsidR="00283254">
        <w:rPr>
          <w:rFonts w:asciiTheme="majorHAnsi" w:eastAsia="Times New Roman" w:hAnsiTheme="majorHAnsi" w:cstheme="majorHAnsi"/>
          <w:i/>
          <w:iCs/>
        </w:rPr>
        <w:t xml:space="preserve"> </w:t>
      </w:r>
      <w:r w:rsidR="004C09A1">
        <w:rPr>
          <w:rFonts w:asciiTheme="majorHAnsi" w:eastAsia="Times New Roman" w:hAnsiTheme="majorHAnsi" w:cstheme="majorHAnsi"/>
          <w:i/>
          <w:iCs/>
        </w:rPr>
        <w:t>2</w:t>
      </w:r>
      <w:r w:rsidR="00127691">
        <w:rPr>
          <w:rFonts w:asciiTheme="majorHAnsi" w:eastAsia="Times New Roman" w:hAnsiTheme="majorHAnsi" w:cstheme="majorHAnsi"/>
          <w:i/>
          <w:iCs/>
        </w:rPr>
        <w:t>02</w:t>
      </w:r>
      <w:r w:rsidR="004C09A1">
        <w:rPr>
          <w:rFonts w:asciiTheme="majorHAnsi" w:eastAsia="Times New Roman" w:hAnsiTheme="majorHAnsi" w:cstheme="majorHAnsi"/>
          <w:i/>
          <w:iCs/>
        </w:rPr>
        <w:t xml:space="preserve">1 </w:t>
      </w:r>
      <w:r w:rsidR="007A1D8B">
        <w:rPr>
          <w:rFonts w:asciiTheme="majorHAnsi" w:eastAsia="Times New Roman" w:hAnsiTheme="majorHAnsi" w:cstheme="majorHAnsi"/>
          <w:i/>
          <w:iCs/>
        </w:rPr>
        <w:t>do sklepu</w:t>
      </w:r>
      <w:r w:rsidR="004C09A1">
        <w:rPr>
          <w:rFonts w:asciiTheme="majorHAnsi" w:eastAsia="Times New Roman" w:hAnsiTheme="majorHAnsi" w:cstheme="majorHAnsi"/>
          <w:i/>
          <w:iCs/>
        </w:rPr>
        <w:t xml:space="preserve"> Epic Games Store, a następnie wydanie gry na najpopularniejsze konsole od Sony, Microsoftu i Nintendo </w:t>
      </w:r>
      <w:r w:rsidR="00A07D42" w:rsidRPr="00A07D42">
        <w:rPr>
          <w:rFonts w:asciiTheme="majorHAnsi" w:eastAsia="Times New Roman" w:hAnsiTheme="majorHAnsi" w:cstheme="majorHAnsi"/>
        </w:rPr>
        <w:t>-</w:t>
      </w:r>
      <w:r w:rsidR="004C09A1">
        <w:rPr>
          <w:rFonts w:asciiTheme="majorHAnsi" w:eastAsia="Times New Roman" w:hAnsiTheme="majorHAnsi" w:cstheme="majorHAnsi"/>
          <w:i/>
          <w:iCs/>
        </w:rPr>
        <w:t xml:space="preserve"> </w:t>
      </w:r>
      <w:r w:rsidR="004C09A1" w:rsidRPr="00A07D42">
        <w:rPr>
          <w:rFonts w:asciiTheme="majorHAnsi" w:eastAsia="Times New Roman" w:hAnsiTheme="majorHAnsi" w:cstheme="majorHAnsi"/>
        </w:rPr>
        <w:t>mówi Tomasz Róziecki, prezes zarządu Play2Chill.</w:t>
      </w:r>
      <w:r w:rsidR="00A07D42">
        <w:rPr>
          <w:rFonts w:asciiTheme="majorHAnsi" w:eastAsia="Times New Roman" w:hAnsiTheme="majorHAnsi" w:cstheme="majorHAnsi"/>
          <w:i/>
          <w:iCs/>
        </w:rPr>
        <w:t xml:space="preserve"> </w:t>
      </w:r>
      <w:r w:rsidR="004C09A1" w:rsidRPr="00A07D42">
        <w:rPr>
          <w:rFonts w:asciiTheme="majorHAnsi" w:eastAsia="Times New Roman" w:hAnsiTheme="majorHAnsi" w:cstheme="majorHAnsi"/>
        </w:rPr>
        <w:t>-</w:t>
      </w:r>
      <w:r w:rsidR="004C09A1">
        <w:rPr>
          <w:rFonts w:asciiTheme="majorHAnsi" w:eastAsia="Times New Roman" w:hAnsiTheme="majorHAnsi" w:cstheme="majorHAnsi"/>
          <w:i/>
          <w:iCs/>
        </w:rPr>
        <w:t xml:space="preserve"> </w:t>
      </w:r>
      <w:r w:rsidR="00445DCC" w:rsidRPr="00A07D42">
        <w:rPr>
          <w:i/>
          <w:iCs/>
        </w:rPr>
        <w:t xml:space="preserve">Obecne wyniki sprzedaży gry pozwoliły nam na zwrot 60 proc. kosztów inwestycji w projekt. </w:t>
      </w:r>
      <w:r w:rsidR="007A1D8B">
        <w:rPr>
          <w:i/>
          <w:iCs/>
        </w:rPr>
        <w:t>D</w:t>
      </w:r>
      <w:r w:rsidR="00445DCC" w:rsidRPr="00A07D42">
        <w:rPr>
          <w:i/>
          <w:iCs/>
        </w:rPr>
        <w:t>zięki stabilnemu i stałemu poziom</w:t>
      </w:r>
      <w:r w:rsidR="00127691">
        <w:rPr>
          <w:i/>
          <w:iCs/>
        </w:rPr>
        <w:t>owi</w:t>
      </w:r>
      <w:r w:rsidR="00445DCC" w:rsidRPr="00A07D42">
        <w:rPr>
          <w:i/>
          <w:iCs/>
        </w:rPr>
        <w:t xml:space="preserve"> sprzedaży szacujemy, że MMS</w:t>
      </w:r>
      <w:r w:rsidR="00283254">
        <w:rPr>
          <w:i/>
          <w:iCs/>
        </w:rPr>
        <w:t xml:space="preserve"> </w:t>
      </w:r>
      <w:r w:rsidR="00445DCC" w:rsidRPr="00A07D42">
        <w:rPr>
          <w:i/>
          <w:iCs/>
        </w:rPr>
        <w:t>2</w:t>
      </w:r>
      <w:r w:rsidR="007A1D8B">
        <w:rPr>
          <w:i/>
          <w:iCs/>
        </w:rPr>
        <w:t>02</w:t>
      </w:r>
      <w:r w:rsidR="00445DCC" w:rsidRPr="00A07D42">
        <w:rPr>
          <w:i/>
          <w:iCs/>
        </w:rPr>
        <w:t>1 będzie long sellerem, dlatego nieustannie pracujemy nad nowym contentem do gry</w:t>
      </w:r>
      <w:r w:rsidR="00445DCC">
        <w:t xml:space="preserve"> </w:t>
      </w:r>
      <w:r w:rsidR="00A07D42">
        <w:t>-</w:t>
      </w:r>
      <w:r w:rsidR="00445DCC">
        <w:t xml:space="preserve"> dodaje Tomasz Róziecki.</w:t>
      </w:r>
    </w:p>
    <w:p w14:paraId="0449589A" w14:textId="41172F0D" w:rsidR="00445DCC" w:rsidRPr="00445DCC" w:rsidRDefault="007A1D8B" w:rsidP="00445DCC">
      <w:r>
        <w:rPr>
          <w:rFonts w:asciiTheme="majorHAnsi" w:eastAsia="Times New Roman" w:hAnsiTheme="majorHAnsi" w:cstheme="majorHAnsi"/>
        </w:rPr>
        <w:t xml:space="preserve">Za porty gry </w:t>
      </w:r>
      <w:r w:rsidRPr="00127691">
        <w:rPr>
          <w:rFonts w:asciiTheme="majorHAnsi" w:eastAsia="Times New Roman" w:hAnsiTheme="majorHAnsi" w:cstheme="majorHAnsi"/>
          <w:i/>
          <w:iCs/>
        </w:rPr>
        <w:t>MMS</w:t>
      </w:r>
      <w:r w:rsidR="00283254">
        <w:rPr>
          <w:rFonts w:asciiTheme="majorHAnsi" w:eastAsia="Times New Roman" w:hAnsiTheme="majorHAnsi" w:cstheme="majorHAnsi"/>
          <w:i/>
          <w:iCs/>
        </w:rPr>
        <w:t xml:space="preserve"> </w:t>
      </w:r>
      <w:r w:rsidRPr="00127691">
        <w:rPr>
          <w:rFonts w:asciiTheme="majorHAnsi" w:eastAsia="Times New Roman" w:hAnsiTheme="majorHAnsi" w:cstheme="majorHAnsi"/>
          <w:i/>
          <w:iCs/>
        </w:rPr>
        <w:t xml:space="preserve">2021 </w:t>
      </w:r>
      <w:r>
        <w:rPr>
          <w:rFonts w:asciiTheme="majorHAnsi" w:eastAsia="Times New Roman" w:hAnsiTheme="majorHAnsi" w:cstheme="majorHAnsi"/>
        </w:rPr>
        <w:t>na konsole  odpowiada notowana na GPW spółka</w:t>
      </w:r>
      <w:r w:rsidR="004C09A1" w:rsidRPr="004C09A1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Ultimate</w:t>
      </w:r>
      <w:r w:rsidR="00175B7B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 Games</w:t>
      </w:r>
      <w:r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 xml:space="preserve">. </w:t>
      </w:r>
    </w:p>
    <w:p w14:paraId="1FB3C98A" w14:textId="18586A9A" w:rsidR="0046380D" w:rsidRDefault="009C4DF4" w:rsidP="0046380D">
      <w:pPr>
        <w:jc w:val="both"/>
      </w:pPr>
      <w:r w:rsidRPr="004C09A1">
        <w:rPr>
          <w:rFonts w:asciiTheme="majorHAnsi" w:eastAsia="Times New Roman" w:hAnsiTheme="majorHAnsi" w:cstheme="majorHAnsi"/>
        </w:rPr>
        <w:t xml:space="preserve">Humble Bundle to platforma, która </w:t>
      </w:r>
      <w:r w:rsidR="00F604FC" w:rsidRPr="004C09A1">
        <w:rPr>
          <w:rFonts w:asciiTheme="majorHAnsi" w:eastAsia="Times New Roman" w:hAnsiTheme="majorHAnsi" w:cstheme="majorHAnsi"/>
        </w:rPr>
        <w:t xml:space="preserve">od 2010 roku </w:t>
      </w:r>
      <w:r w:rsidRPr="004C09A1">
        <w:rPr>
          <w:rFonts w:asciiTheme="majorHAnsi" w:eastAsia="Times New Roman" w:hAnsiTheme="majorHAnsi" w:cstheme="majorHAnsi"/>
        </w:rPr>
        <w:t>sprzedaje</w:t>
      </w:r>
      <w:r w:rsidR="00F604FC" w:rsidRPr="004C09A1">
        <w:rPr>
          <w:rFonts w:asciiTheme="majorHAnsi" w:eastAsia="Times New Roman" w:hAnsiTheme="majorHAnsi" w:cstheme="majorHAnsi"/>
        </w:rPr>
        <w:t xml:space="preserve"> gry, ebooki, oprogramowanie i inne treści cyfrowe.</w:t>
      </w:r>
      <w:r w:rsidRPr="004C09A1">
        <w:rPr>
          <w:rFonts w:asciiTheme="majorHAnsi" w:eastAsia="Times New Roman" w:hAnsiTheme="majorHAnsi" w:cstheme="majorHAnsi"/>
        </w:rPr>
        <w:t xml:space="preserve"> Społeczność Humble osiągnęła  poziom 12 mln klientów z całego świata.</w:t>
      </w:r>
      <w:r w:rsidR="004C09A1" w:rsidRPr="004C09A1">
        <w:rPr>
          <w:rFonts w:asciiTheme="majorHAnsi" w:eastAsia="Times New Roman" w:hAnsiTheme="majorHAnsi" w:cstheme="majorHAnsi"/>
        </w:rPr>
        <w:t xml:space="preserve"> Od początku działalności, użytkownicy platformy przekazali na cele charytatywne ponad 200 mln USD, co stanowi wyróżnik dla tej organizacji na świecie</w:t>
      </w:r>
      <w:r w:rsidR="0046380D">
        <w:rPr>
          <w:rFonts w:asciiTheme="majorHAnsi" w:eastAsia="Times New Roman" w:hAnsiTheme="majorHAnsi" w:cstheme="majorHAnsi"/>
        </w:rPr>
        <w:t>.</w:t>
      </w:r>
      <w:r w:rsidR="0046380D">
        <w:t xml:space="preserve"> </w:t>
      </w:r>
    </w:p>
    <w:p w14:paraId="511995EB" w14:textId="12FE6320" w:rsidR="00445DCC" w:rsidRPr="0046380D" w:rsidRDefault="00445DCC" w:rsidP="0046380D">
      <w:pPr>
        <w:jc w:val="both"/>
        <w:rPr>
          <w:rStyle w:val="Pogrubienie"/>
          <w:b w:val="0"/>
          <w:bCs w:val="0"/>
        </w:rPr>
      </w:pPr>
      <w:r w:rsidRPr="00970B3A">
        <w:t xml:space="preserve">Globalna premiera </w:t>
      </w:r>
      <w:r w:rsidRPr="00704F39">
        <w:rPr>
          <w:i/>
          <w:iCs/>
        </w:rPr>
        <w:t>Motorcycle Mechanic Simulator 2021</w:t>
      </w:r>
      <w:r w:rsidRPr="00970B3A">
        <w:t xml:space="preserve"> odbyła się 17 listopada </w:t>
      </w:r>
      <w:r>
        <w:t xml:space="preserve">br. </w:t>
      </w:r>
      <w:r w:rsidRPr="00970B3A">
        <w:t xml:space="preserve">na platformie Steam. </w:t>
      </w:r>
      <w:r w:rsidRPr="00970B3A">
        <w:rPr>
          <w:rStyle w:val="Pogrubienie"/>
          <w:b w:val="0"/>
          <w:bCs w:val="0"/>
        </w:rPr>
        <w:t xml:space="preserve">Od dnia premiery spółka nieprzerwanie streamuje grę na Steamie, a </w:t>
      </w:r>
      <w:r w:rsidR="0046380D">
        <w:rPr>
          <w:rStyle w:val="Pogrubienie"/>
          <w:b w:val="0"/>
          <w:bCs w:val="0"/>
        </w:rPr>
        <w:t xml:space="preserve">wszystkie </w:t>
      </w:r>
      <w:r w:rsidRPr="00970B3A">
        <w:rPr>
          <w:rStyle w:val="Pogrubienie"/>
          <w:b w:val="0"/>
          <w:bCs w:val="0"/>
        </w:rPr>
        <w:t xml:space="preserve">recenzje graczy na tej platformie są w </w:t>
      </w:r>
      <w:r w:rsidR="00A07D42">
        <w:rPr>
          <w:rStyle w:val="Pogrubienie"/>
          <w:b w:val="0"/>
          <w:bCs w:val="0"/>
        </w:rPr>
        <w:t>76</w:t>
      </w:r>
      <w:r w:rsidRPr="00970B3A">
        <w:rPr>
          <w:rStyle w:val="Pogrubienie"/>
          <w:b w:val="0"/>
          <w:bCs w:val="0"/>
        </w:rPr>
        <w:t xml:space="preserve"> procentach pozytywne. </w:t>
      </w:r>
      <w:r w:rsidR="00A07D42">
        <w:rPr>
          <w:rStyle w:val="Pogrubienie"/>
          <w:b w:val="0"/>
          <w:bCs w:val="0"/>
        </w:rPr>
        <w:t>Po</w:t>
      </w:r>
      <w:r w:rsidRPr="00970B3A">
        <w:rPr>
          <w:rStyle w:val="Pogrubienie"/>
          <w:b w:val="0"/>
          <w:bCs w:val="0"/>
        </w:rPr>
        <w:t xml:space="preserve"> 72 godzin</w:t>
      </w:r>
      <w:r w:rsidR="00A07D42">
        <w:rPr>
          <w:rStyle w:val="Pogrubienie"/>
          <w:b w:val="0"/>
          <w:bCs w:val="0"/>
        </w:rPr>
        <w:t>ach</w:t>
      </w:r>
      <w:r w:rsidRPr="00970B3A">
        <w:rPr>
          <w:rStyle w:val="Pogrubienie"/>
          <w:b w:val="0"/>
          <w:bCs w:val="0"/>
        </w:rPr>
        <w:t xml:space="preserve"> od premiery tytuł trafił na 24 miejsce w klasyfikacji sprzedaży Steam Global Bestsellers. Cen</w:t>
      </w:r>
      <w:r>
        <w:rPr>
          <w:rStyle w:val="Pogrubienie"/>
          <w:b w:val="0"/>
          <w:bCs w:val="0"/>
        </w:rPr>
        <w:t>a</w:t>
      </w:r>
      <w:r w:rsidRPr="00970B3A">
        <w:rPr>
          <w:rStyle w:val="Pogrubienie"/>
          <w:b w:val="0"/>
          <w:bCs w:val="0"/>
        </w:rPr>
        <w:t xml:space="preserve"> pełnej wersji </w:t>
      </w:r>
      <w:r w:rsidR="0046380D">
        <w:rPr>
          <w:rStyle w:val="Pogrubienie"/>
          <w:b w:val="0"/>
          <w:bCs w:val="0"/>
        </w:rPr>
        <w:t xml:space="preserve">na Steam </w:t>
      </w:r>
      <w:r w:rsidRPr="00970B3A">
        <w:rPr>
          <w:rStyle w:val="Pogrubienie"/>
          <w:b w:val="0"/>
          <w:bCs w:val="0"/>
        </w:rPr>
        <w:t>wynosi 19,99 USD</w:t>
      </w:r>
      <w:r w:rsidR="0046380D">
        <w:rPr>
          <w:rStyle w:val="Pogrubienie"/>
          <w:b w:val="0"/>
          <w:bCs w:val="0"/>
        </w:rPr>
        <w:t>, a aktualnie na platformie Humble Bundle gracze mogą zakupić grę z 20 proc. zniżką za 14.09 EUR</w:t>
      </w:r>
      <w:r w:rsidRPr="00970B3A">
        <w:rPr>
          <w:rStyle w:val="Pogrubienie"/>
          <w:b w:val="0"/>
          <w:bCs w:val="0"/>
        </w:rPr>
        <w:t>.</w:t>
      </w:r>
    </w:p>
    <w:p w14:paraId="3F165636" w14:textId="77777777" w:rsidR="0046380D" w:rsidRPr="0046380D" w:rsidRDefault="0046380D" w:rsidP="0046380D">
      <w:pPr>
        <w:spacing w:line="276" w:lineRule="auto"/>
        <w:jc w:val="both"/>
        <w:rPr>
          <w:rStyle w:val="Pogrubienie"/>
          <w:rFonts w:asciiTheme="majorHAnsi" w:hAnsiTheme="majorHAnsi" w:cstheme="majorHAnsi"/>
          <w:b w:val="0"/>
          <w:bCs w:val="0"/>
        </w:rPr>
      </w:pPr>
      <w:r w:rsidRPr="0046380D">
        <w:rPr>
          <w:rStyle w:val="Pogrubienie"/>
          <w:rFonts w:asciiTheme="majorHAnsi" w:hAnsiTheme="majorHAnsi" w:cstheme="majorHAnsi"/>
          <w:b w:val="0"/>
          <w:bCs w:val="0"/>
        </w:rPr>
        <w:t xml:space="preserve">Współwydawcą </w:t>
      </w:r>
      <w:r w:rsidRPr="0046380D">
        <w:rPr>
          <w:rStyle w:val="Pogrubienie"/>
          <w:rFonts w:asciiTheme="majorHAnsi" w:hAnsiTheme="majorHAnsi" w:cstheme="majorHAnsi"/>
          <w:b w:val="0"/>
          <w:bCs w:val="0"/>
          <w:i/>
          <w:iCs/>
        </w:rPr>
        <w:t>Motorcycle Mechanic Simulator 2021</w:t>
      </w:r>
      <w:r w:rsidRPr="0046380D">
        <w:rPr>
          <w:rStyle w:val="Pogrubienie"/>
          <w:rFonts w:asciiTheme="majorHAnsi" w:hAnsiTheme="majorHAnsi" w:cstheme="majorHAnsi"/>
          <w:b w:val="0"/>
          <w:bCs w:val="0"/>
        </w:rPr>
        <w:t xml:space="preserve"> jest PlayWay. Łączny budżet gry wyniósł ok. 1,2 mln zł.</w:t>
      </w:r>
    </w:p>
    <w:p w14:paraId="7182A3AC" w14:textId="1F9CCF2C" w:rsidR="005B13B3" w:rsidRDefault="0046380D" w:rsidP="00A07D42">
      <w:pPr>
        <w:pStyle w:val="Bezodstpw"/>
        <w:spacing w:line="276" w:lineRule="auto"/>
        <w:jc w:val="both"/>
        <w:rPr>
          <w:rFonts w:asciiTheme="majorHAnsi" w:hAnsiTheme="majorHAnsi" w:cstheme="majorHAnsi"/>
          <w:i/>
          <w:iCs/>
        </w:rPr>
      </w:pPr>
      <w:r w:rsidRPr="0046380D">
        <w:rPr>
          <w:rFonts w:asciiTheme="majorHAnsi" w:hAnsiTheme="majorHAnsi" w:cstheme="majorHAnsi"/>
        </w:rPr>
        <w:t xml:space="preserve">Play2Chill aktualnie pracuje nad wersjami demonstracyjnymi </w:t>
      </w:r>
      <w:r w:rsidRPr="0046380D">
        <w:rPr>
          <w:rFonts w:asciiTheme="majorHAnsi" w:hAnsiTheme="majorHAnsi" w:cstheme="majorHAnsi"/>
          <w:i/>
          <w:iCs/>
        </w:rPr>
        <w:t>Aztec Empire</w:t>
      </w:r>
      <w:r w:rsidRPr="0046380D">
        <w:rPr>
          <w:rFonts w:asciiTheme="majorHAnsi" w:hAnsiTheme="majorHAnsi" w:cstheme="majorHAnsi"/>
        </w:rPr>
        <w:t xml:space="preserve"> </w:t>
      </w:r>
      <w:r w:rsidR="00175B7B">
        <w:rPr>
          <w:rFonts w:asciiTheme="majorHAnsi" w:hAnsiTheme="majorHAnsi" w:cstheme="majorHAnsi"/>
        </w:rPr>
        <w:t xml:space="preserve">oraz </w:t>
      </w:r>
      <w:r w:rsidRPr="0046380D">
        <w:rPr>
          <w:rFonts w:asciiTheme="majorHAnsi" w:hAnsiTheme="majorHAnsi" w:cstheme="majorHAnsi"/>
        </w:rPr>
        <w:t xml:space="preserve">przygotowywanej przez zespół FrogVille Games - </w:t>
      </w:r>
      <w:r w:rsidRPr="0046380D">
        <w:rPr>
          <w:rFonts w:asciiTheme="majorHAnsi" w:hAnsiTheme="majorHAnsi" w:cstheme="majorHAnsi"/>
          <w:i/>
          <w:iCs/>
        </w:rPr>
        <w:t>Far North Survival.</w:t>
      </w:r>
      <w:r w:rsidR="00A07D42">
        <w:rPr>
          <w:rFonts w:asciiTheme="majorHAnsi" w:hAnsiTheme="majorHAnsi" w:cstheme="majorHAnsi"/>
          <w:i/>
          <w:iCs/>
        </w:rPr>
        <w:t xml:space="preserve"> </w:t>
      </w:r>
    </w:p>
    <w:p w14:paraId="5E8B82A4" w14:textId="77777777" w:rsidR="00A07D42" w:rsidRPr="00A07D42" w:rsidRDefault="00A07D42" w:rsidP="00A07D42">
      <w:pPr>
        <w:pStyle w:val="Bezodstpw"/>
        <w:spacing w:line="276" w:lineRule="auto"/>
        <w:jc w:val="both"/>
        <w:rPr>
          <w:rFonts w:asciiTheme="majorHAnsi" w:hAnsiTheme="majorHAnsi" w:cstheme="majorHAnsi"/>
          <w:i/>
          <w:iCs/>
        </w:rPr>
      </w:pPr>
    </w:p>
    <w:p w14:paraId="3F9CF793" w14:textId="6305BB07" w:rsidR="00A07D42" w:rsidRDefault="00A07D42" w:rsidP="00A07D42">
      <w:pPr>
        <w:spacing w:line="276" w:lineRule="auto"/>
      </w:pPr>
      <w:r w:rsidRPr="00A07D42">
        <w:rPr>
          <w:b/>
          <w:bCs/>
          <w:i/>
          <w:iCs/>
        </w:rPr>
        <w:t>Motorcycle Mechanic Simulator 2021</w:t>
      </w:r>
      <w:r w:rsidRPr="00A07D42">
        <w:rPr>
          <w:b/>
          <w:bCs/>
        </w:rPr>
        <w:t xml:space="preserve"> </w:t>
      </w:r>
      <w:r>
        <w:rPr>
          <w:b/>
          <w:bCs/>
        </w:rPr>
        <w:t xml:space="preserve">na platformie </w:t>
      </w:r>
      <w:r w:rsidRPr="00A07D42">
        <w:rPr>
          <w:b/>
          <w:bCs/>
        </w:rPr>
        <w:t>Humble Bundle:</w:t>
      </w:r>
      <w:r w:rsidRPr="00A07D42">
        <w:t xml:space="preserve"> </w:t>
      </w:r>
      <w:hyperlink r:id="rId8" w:history="1">
        <w:r w:rsidRPr="00A07D42">
          <w:rPr>
            <w:rStyle w:val="Hipercze"/>
          </w:rPr>
          <w:t>https://www.humblebundle.com/store/motorcycle-mechanic-simulator-2021</w:t>
        </w:r>
      </w:hyperlink>
      <w:r w:rsidRPr="00A07D42">
        <w:t xml:space="preserve"> </w:t>
      </w:r>
    </w:p>
    <w:p w14:paraId="6DE4D8AD" w14:textId="5ED38BD0" w:rsidR="00A07D42" w:rsidRDefault="00A07D42" w:rsidP="00A07D42">
      <w:pPr>
        <w:spacing w:line="276" w:lineRule="auto"/>
      </w:pPr>
    </w:p>
    <w:p w14:paraId="74A7909D" w14:textId="09BE06D3" w:rsidR="00127691" w:rsidRDefault="00127691" w:rsidP="00A07D42">
      <w:pPr>
        <w:spacing w:line="276" w:lineRule="auto"/>
      </w:pPr>
    </w:p>
    <w:p w14:paraId="5A187D5B" w14:textId="77777777" w:rsidR="00127691" w:rsidRDefault="00127691" w:rsidP="00A07D42">
      <w:pPr>
        <w:spacing w:line="276" w:lineRule="auto"/>
      </w:pPr>
    </w:p>
    <w:p w14:paraId="727E3523" w14:textId="291FAF83" w:rsidR="00EE6A44" w:rsidRDefault="00EE6A44" w:rsidP="00EE6A44">
      <w:pPr>
        <w:spacing w:line="276" w:lineRule="auto"/>
        <w:jc w:val="center"/>
      </w:pPr>
      <w:r w:rsidRPr="0098181D">
        <w:lastRenderedPageBreak/>
        <w:t>***</w:t>
      </w:r>
    </w:p>
    <w:p w14:paraId="46890CBF" w14:textId="77777777" w:rsidR="00FB1258" w:rsidRDefault="00EE6A44" w:rsidP="008B7CD8">
      <w:pPr>
        <w:spacing w:line="276" w:lineRule="auto"/>
        <w:rPr>
          <w:sz w:val="20"/>
          <w:szCs w:val="20"/>
        </w:rPr>
      </w:pPr>
      <w:r w:rsidRPr="00A77871">
        <w:rPr>
          <w:b/>
          <w:sz w:val="20"/>
          <w:szCs w:val="20"/>
        </w:rPr>
        <w:t xml:space="preserve">O spółce: </w:t>
      </w:r>
      <w:r>
        <w:rPr>
          <w:sz w:val="20"/>
          <w:szCs w:val="20"/>
        </w:rPr>
        <w:t xml:space="preserve"> </w:t>
      </w:r>
    </w:p>
    <w:p w14:paraId="28ED86BC" w14:textId="17BCF17D" w:rsidR="00502763" w:rsidRDefault="00EE6A44" w:rsidP="00FB1258">
      <w:pPr>
        <w:spacing w:line="276" w:lineRule="auto"/>
        <w:jc w:val="both"/>
        <w:rPr>
          <w:sz w:val="20"/>
          <w:szCs w:val="20"/>
        </w:rPr>
      </w:pPr>
      <w:r w:rsidRPr="00A77871">
        <w:rPr>
          <w:sz w:val="20"/>
          <w:szCs w:val="20"/>
        </w:rPr>
        <w:t>Play2Chill jest polską spółką, której podstawowa działalność obejmuje produkcję gier przeznaczonych na komputery stacjonarne jak również konsole. Obecnie głównym filarem działalności spółki jest produkcja gier z kategorii indie premium (o budżetach 800.000 zł i wyższych). Play2Chill ściśle współpracuje z grupą PlayWay, która jest jej największym udziałowcem.</w:t>
      </w:r>
    </w:p>
    <w:p w14:paraId="2FCB06DD" w14:textId="1AD3090E" w:rsidR="00406FBD" w:rsidRDefault="00406FBD" w:rsidP="00406FBD">
      <w:pPr>
        <w:jc w:val="both"/>
        <w:rPr>
          <w:sz w:val="20"/>
          <w:szCs w:val="20"/>
        </w:rPr>
      </w:pPr>
    </w:p>
    <w:p w14:paraId="37EA9E6C" w14:textId="77777777" w:rsidR="00406FBD" w:rsidRPr="00E84EC4" w:rsidRDefault="00406FBD" w:rsidP="00406FBD">
      <w:pPr>
        <w:spacing w:after="120" w:line="240" w:lineRule="auto"/>
        <w:rPr>
          <w:b/>
          <w:bCs/>
          <w:sz w:val="20"/>
          <w:szCs w:val="20"/>
        </w:rPr>
      </w:pPr>
      <w:r w:rsidRPr="00E84EC4">
        <w:rPr>
          <w:b/>
          <w:bCs/>
          <w:sz w:val="20"/>
          <w:szCs w:val="20"/>
        </w:rPr>
        <w:t>Dodatkowych informacji udzielają:</w:t>
      </w:r>
    </w:p>
    <w:p w14:paraId="3ECC6B8D" w14:textId="77777777" w:rsidR="00406FBD" w:rsidRPr="001C2008" w:rsidRDefault="00406FBD" w:rsidP="00406FBD">
      <w:pPr>
        <w:spacing w:after="120" w:line="240" w:lineRule="auto"/>
        <w:rPr>
          <w:rFonts w:cstheme="minorHAnsi"/>
          <w:sz w:val="20"/>
          <w:szCs w:val="20"/>
        </w:rPr>
      </w:pPr>
      <w:r w:rsidRPr="001C2008">
        <w:rPr>
          <w:rFonts w:cstheme="minorHAnsi"/>
          <w:sz w:val="20"/>
          <w:szCs w:val="20"/>
        </w:rPr>
        <w:t>Kamila Petrus</w:t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</w:r>
      <w:r w:rsidRPr="001C2008">
        <w:rPr>
          <w:rFonts w:cstheme="minorHAnsi"/>
          <w:sz w:val="20"/>
          <w:szCs w:val="20"/>
        </w:rPr>
        <w:tab/>
        <w:t>Krzysztof Kleczkowski</w:t>
      </w:r>
    </w:p>
    <w:p w14:paraId="4346E3A7" w14:textId="77777777" w:rsidR="00406FBD" w:rsidRPr="00577CC9" w:rsidRDefault="00406FBD" w:rsidP="00406FBD">
      <w:pPr>
        <w:rPr>
          <w:rFonts w:cstheme="minorHAnsi"/>
          <w:sz w:val="20"/>
          <w:szCs w:val="20"/>
          <w:lang w:val="en-US"/>
        </w:rPr>
      </w:pPr>
      <w:r w:rsidRPr="001C2008">
        <w:rPr>
          <w:rFonts w:cstheme="minorHAnsi"/>
          <w:sz w:val="20"/>
          <w:szCs w:val="20"/>
          <w:lang w:val="en-US"/>
        </w:rPr>
        <w:t>InnerValue Investor Relations</w:t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</w:r>
      <w:r w:rsidRPr="001C2008">
        <w:rPr>
          <w:rFonts w:cstheme="minorHAnsi"/>
          <w:sz w:val="20"/>
          <w:szCs w:val="20"/>
          <w:lang w:val="en-US"/>
        </w:rPr>
        <w:tab/>
        <w:t>InnerValue Investor Relations</w:t>
      </w:r>
      <w:r w:rsidRPr="001C2008">
        <w:rPr>
          <w:rFonts w:eastAsia="Calibri Light" w:cstheme="minorHAnsi"/>
          <w:sz w:val="20"/>
          <w:szCs w:val="20"/>
          <w:lang w:val="en-US"/>
        </w:rPr>
        <w:br/>
      </w:r>
      <w:hyperlink r:id="rId9" w:history="1">
        <w:r w:rsidRPr="000D7EA9">
          <w:rPr>
            <w:rStyle w:val="Hyperlink0"/>
            <w:rFonts w:asciiTheme="majorHAnsi" w:hAnsiTheme="majorHAnsi" w:cstheme="majorHAnsi"/>
          </w:rPr>
          <w:t>k.petrus@innervalue.pl</w:t>
        </w:r>
      </w:hyperlink>
      <w:bookmarkStart w:id="1" w:name="_fob9te"/>
      <w:bookmarkEnd w:id="1"/>
      <w:r w:rsidRPr="000D7EA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hyperlink r:id="rId10" w:history="1">
        <w:r w:rsidRPr="000D7EA9">
          <w:rPr>
            <w:rStyle w:val="Hipercze"/>
            <w:rFonts w:asciiTheme="majorHAnsi" w:eastAsia="Calibri Light" w:hAnsiTheme="majorHAnsi" w:cstheme="majorHAnsi"/>
            <w:sz w:val="20"/>
            <w:szCs w:val="20"/>
            <w:lang w:val="en-US"/>
          </w:rPr>
          <w:t>k.kleczkowski@innervalue.pl</w:t>
        </w:r>
      </w:hyperlink>
      <w:r w:rsidRPr="00577CC9">
        <w:rPr>
          <w:rStyle w:val="Ohne"/>
          <w:rFonts w:cstheme="minorHAnsi"/>
          <w:sz w:val="20"/>
          <w:szCs w:val="20"/>
          <w:lang w:val="en-US"/>
        </w:rPr>
        <w:br/>
        <w:t>+48 502 258 385</w:t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</w:r>
      <w:r w:rsidRPr="00577CC9">
        <w:rPr>
          <w:rStyle w:val="Ohne"/>
          <w:rFonts w:cstheme="minorHAnsi"/>
          <w:sz w:val="20"/>
          <w:szCs w:val="20"/>
          <w:lang w:val="en-US"/>
        </w:rPr>
        <w:tab/>
        <w:t>+48 533 070 550  </w:t>
      </w:r>
    </w:p>
    <w:p w14:paraId="2D0F1D7A" w14:textId="77777777" w:rsidR="00406FBD" w:rsidRPr="000D7EA9" w:rsidRDefault="00406FBD" w:rsidP="00406FBD">
      <w:pPr>
        <w:jc w:val="both"/>
        <w:rPr>
          <w:sz w:val="20"/>
          <w:szCs w:val="20"/>
          <w:lang w:val="en-US"/>
        </w:rPr>
      </w:pPr>
    </w:p>
    <w:sectPr w:rsidR="00406FBD" w:rsidRPr="000D7EA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5790" w14:textId="77777777" w:rsidR="00A0246B" w:rsidRDefault="00A0246B">
      <w:pPr>
        <w:spacing w:after="0" w:line="240" w:lineRule="auto"/>
      </w:pPr>
      <w:r>
        <w:separator/>
      </w:r>
    </w:p>
  </w:endnote>
  <w:endnote w:type="continuationSeparator" w:id="0">
    <w:p w14:paraId="460E7259" w14:textId="77777777" w:rsidR="00A0246B" w:rsidRDefault="00A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D56F" w14:textId="77777777" w:rsidR="00A0246B" w:rsidRDefault="00A0246B">
      <w:pPr>
        <w:spacing w:after="0" w:line="240" w:lineRule="auto"/>
      </w:pPr>
      <w:r>
        <w:separator/>
      </w:r>
    </w:p>
  </w:footnote>
  <w:footnote w:type="continuationSeparator" w:id="0">
    <w:p w14:paraId="27C840B0" w14:textId="77777777" w:rsidR="00A0246B" w:rsidRDefault="00A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050" w14:textId="649BF467" w:rsidR="0050276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5E34C" wp14:editId="4DFC0C6D">
          <wp:simplePos x="0" y="0"/>
          <wp:positionH relativeFrom="margin">
            <wp:align>left</wp:align>
          </wp:positionH>
          <wp:positionV relativeFrom="paragraph">
            <wp:posOffset>-393065</wp:posOffset>
          </wp:positionV>
          <wp:extent cx="1546860" cy="84391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EC8">
      <w:rPr>
        <w:noProof/>
      </w:rPr>
      <w:drawing>
        <wp:anchor distT="0" distB="0" distL="114300" distR="114300" simplePos="0" relativeHeight="251658240" behindDoc="0" locked="0" layoutInCell="1" hidden="0" allowOverlap="1" wp14:anchorId="7F23D5B9" wp14:editId="1454EE4C">
          <wp:simplePos x="0" y="0"/>
          <wp:positionH relativeFrom="margin">
            <wp:align>right</wp:align>
          </wp:positionH>
          <wp:positionV relativeFrom="paragraph">
            <wp:posOffset>6927</wp:posOffset>
          </wp:positionV>
          <wp:extent cx="1569720" cy="42481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433301" w14:textId="597598D9" w:rsidR="00502763" w:rsidRDefault="00502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F75A237" w14:textId="573513F2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4B01D5" w14:textId="77777777" w:rsidR="005B13B3" w:rsidRDefault="005B1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1B1C"/>
    <w:multiLevelType w:val="hybridMultilevel"/>
    <w:tmpl w:val="60AE59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2D3"/>
    <w:multiLevelType w:val="multilevel"/>
    <w:tmpl w:val="CA5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63"/>
    <w:rsid w:val="0000161C"/>
    <w:rsid w:val="00016795"/>
    <w:rsid w:val="00025E41"/>
    <w:rsid w:val="00033C5E"/>
    <w:rsid w:val="00047341"/>
    <w:rsid w:val="00060111"/>
    <w:rsid w:val="00083F81"/>
    <w:rsid w:val="00093EA0"/>
    <w:rsid w:val="000A0155"/>
    <w:rsid w:val="000B5ED6"/>
    <w:rsid w:val="000D35E2"/>
    <w:rsid w:val="000D7770"/>
    <w:rsid w:val="000D7EA9"/>
    <w:rsid w:val="000E47DA"/>
    <w:rsid w:val="00100215"/>
    <w:rsid w:val="00127691"/>
    <w:rsid w:val="001329B0"/>
    <w:rsid w:val="0013773A"/>
    <w:rsid w:val="00142941"/>
    <w:rsid w:val="00160023"/>
    <w:rsid w:val="00163A26"/>
    <w:rsid w:val="00175B7B"/>
    <w:rsid w:val="001811A4"/>
    <w:rsid w:val="001900F7"/>
    <w:rsid w:val="00196064"/>
    <w:rsid w:val="001A05A9"/>
    <w:rsid w:val="001B30DC"/>
    <w:rsid w:val="001B7245"/>
    <w:rsid w:val="001C7D47"/>
    <w:rsid w:val="001F34EA"/>
    <w:rsid w:val="001F71E1"/>
    <w:rsid w:val="00201217"/>
    <w:rsid w:val="00210216"/>
    <w:rsid w:val="002148A5"/>
    <w:rsid w:val="00244D83"/>
    <w:rsid w:val="00262A4E"/>
    <w:rsid w:val="00275DC8"/>
    <w:rsid w:val="00283254"/>
    <w:rsid w:val="00294528"/>
    <w:rsid w:val="002A7B2E"/>
    <w:rsid w:val="002B20EB"/>
    <w:rsid w:val="002B2B12"/>
    <w:rsid w:val="002C052C"/>
    <w:rsid w:val="002C1A11"/>
    <w:rsid w:val="002C37B4"/>
    <w:rsid w:val="002C6FDD"/>
    <w:rsid w:val="002F0C3E"/>
    <w:rsid w:val="002F742D"/>
    <w:rsid w:val="003041BE"/>
    <w:rsid w:val="00312935"/>
    <w:rsid w:val="003407BD"/>
    <w:rsid w:val="003577A8"/>
    <w:rsid w:val="003579A6"/>
    <w:rsid w:val="00364F45"/>
    <w:rsid w:val="00365371"/>
    <w:rsid w:val="00366901"/>
    <w:rsid w:val="00395EE7"/>
    <w:rsid w:val="003B7A95"/>
    <w:rsid w:val="004019EA"/>
    <w:rsid w:val="0040239C"/>
    <w:rsid w:val="00405B18"/>
    <w:rsid w:val="004060E2"/>
    <w:rsid w:val="00406FBD"/>
    <w:rsid w:val="00422D3A"/>
    <w:rsid w:val="00422F91"/>
    <w:rsid w:val="004244FD"/>
    <w:rsid w:val="0043639A"/>
    <w:rsid w:val="004377D5"/>
    <w:rsid w:val="00442DDC"/>
    <w:rsid w:val="004450E2"/>
    <w:rsid w:val="00445DCC"/>
    <w:rsid w:val="0044683C"/>
    <w:rsid w:val="004523C7"/>
    <w:rsid w:val="004550BB"/>
    <w:rsid w:val="00457862"/>
    <w:rsid w:val="00462408"/>
    <w:rsid w:val="0046380D"/>
    <w:rsid w:val="004639E5"/>
    <w:rsid w:val="00465B2A"/>
    <w:rsid w:val="0047156C"/>
    <w:rsid w:val="00473D62"/>
    <w:rsid w:val="00484BE9"/>
    <w:rsid w:val="00490304"/>
    <w:rsid w:val="00492ACA"/>
    <w:rsid w:val="004A19C7"/>
    <w:rsid w:val="004B286E"/>
    <w:rsid w:val="004C09A1"/>
    <w:rsid w:val="004D7280"/>
    <w:rsid w:val="004D7BE0"/>
    <w:rsid w:val="004F7C44"/>
    <w:rsid w:val="00502763"/>
    <w:rsid w:val="00503433"/>
    <w:rsid w:val="00506C86"/>
    <w:rsid w:val="00506CDE"/>
    <w:rsid w:val="00515D01"/>
    <w:rsid w:val="00516201"/>
    <w:rsid w:val="005230B1"/>
    <w:rsid w:val="00524248"/>
    <w:rsid w:val="00530AD4"/>
    <w:rsid w:val="005326D7"/>
    <w:rsid w:val="00540DB2"/>
    <w:rsid w:val="005513E2"/>
    <w:rsid w:val="00553B29"/>
    <w:rsid w:val="0058382D"/>
    <w:rsid w:val="00592471"/>
    <w:rsid w:val="00597BAF"/>
    <w:rsid w:val="005A27A1"/>
    <w:rsid w:val="005B13B3"/>
    <w:rsid w:val="005C36BE"/>
    <w:rsid w:val="005C6EC8"/>
    <w:rsid w:val="005E54F4"/>
    <w:rsid w:val="005E7C56"/>
    <w:rsid w:val="005F663C"/>
    <w:rsid w:val="00606C64"/>
    <w:rsid w:val="00611FEF"/>
    <w:rsid w:val="00626FE2"/>
    <w:rsid w:val="00627428"/>
    <w:rsid w:val="0063174F"/>
    <w:rsid w:val="00633962"/>
    <w:rsid w:val="0064774D"/>
    <w:rsid w:val="00657E41"/>
    <w:rsid w:val="00662A23"/>
    <w:rsid w:val="00662F39"/>
    <w:rsid w:val="00682875"/>
    <w:rsid w:val="00685302"/>
    <w:rsid w:val="006875FC"/>
    <w:rsid w:val="006902DD"/>
    <w:rsid w:val="006973DE"/>
    <w:rsid w:val="006A01DD"/>
    <w:rsid w:val="006A4908"/>
    <w:rsid w:val="006C37F2"/>
    <w:rsid w:val="006D6F3C"/>
    <w:rsid w:val="006E7CCA"/>
    <w:rsid w:val="006F1D4C"/>
    <w:rsid w:val="00704F39"/>
    <w:rsid w:val="0070732E"/>
    <w:rsid w:val="007254C1"/>
    <w:rsid w:val="007255E3"/>
    <w:rsid w:val="00742CED"/>
    <w:rsid w:val="0074597C"/>
    <w:rsid w:val="00746852"/>
    <w:rsid w:val="00751A90"/>
    <w:rsid w:val="00763FA2"/>
    <w:rsid w:val="00776DF3"/>
    <w:rsid w:val="007814CF"/>
    <w:rsid w:val="00792453"/>
    <w:rsid w:val="0079782B"/>
    <w:rsid w:val="007A1D8B"/>
    <w:rsid w:val="007C40A9"/>
    <w:rsid w:val="007D51E0"/>
    <w:rsid w:val="007E505E"/>
    <w:rsid w:val="007E6C59"/>
    <w:rsid w:val="007F13B3"/>
    <w:rsid w:val="007F246D"/>
    <w:rsid w:val="007F31F5"/>
    <w:rsid w:val="007F69F6"/>
    <w:rsid w:val="007F735E"/>
    <w:rsid w:val="00806C3D"/>
    <w:rsid w:val="00814DF1"/>
    <w:rsid w:val="008179D7"/>
    <w:rsid w:val="008206F6"/>
    <w:rsid w:val="00821411"/>
    <w:rsid w:val="008224EC"/>
    <w:rsid w:val="00830760"/>
    <w:rsid w:val="0083249C"/>
    <w:rsid w:val="00844FEF"/>
    <w:rsid w:val="008549FE"/>
    <w:rsid w:val="00857718"/>
    <w:rsid w:val="00860C24"/>
    <w:rsid w:val="00863701"/>
    <w:rsid w:val="00867694"/>
    <w:rsid w:val="00875F2A"/>
    <w:rsid w:val="00882561"/>
    <w:rsid w:val="008904C3"/>
    <w:rsid w:val="0089535C"/>
    <w:rsid w:val="008B1634"/>
    <w:rsid w:val="008B7CC6"/>
    <w:rsid w:val="008B7CD8"/>
    <w:rsid w:val="008C0C3F"/>
    <w:rsid w:val="008C43DC"/>
    <w:rsid w:val="008E0B04"/>
    <w:rsid w:val="008E6AAC"/>
    <w:rsid w:val="008F1C70"/>
    <w:rsid w:val="008F27CA"/>
    <w:rsid w:val="008F2971"/>
    <w:rsid w:val="009019E1"/>
    <w:rsid w:val="00904C3C"/>
    <w:rsid w:val="0091724F"/>
    <w:rsid w:val="009201C4"/>
    <w:rsid w:val="00937A14"/>
    <w:rsid w:val="00951981"/>
    <w:rsid w:val="009622E5"/>
    <w:rsid w:val="00963CFD"/>
    <w:rsid w:val="00964F2B"/>
    <w:rsid w:val="00970B3A"/>
    <w:rsid w:val="0097417D"/>
    <w:rsid w:val="0098164B"/>
    <w:rsid w:val="0098181D"/>
    <w:rsid w:val="009942C7"/>
    <w:rsid w:val="009B15A5"/>
    <w:rsid w:val="009B7B41"/>
    <w:rsid w:val="009C4DF4"/>
    <w:rsid w:val="009C75AE"/>
    <w:rsid w:val="009F53AF"/>
    <w:rsid w:val="00A0246B"/>
    <w:rsid w:val="00A03D69"/>
    <w:rsid w:val="00A07383"/>
    <w:rsid w:val="00A07D42"/>
    <w:rsid w:val="00A13410"/>
    <w:rsid w:val="00A25E9B"/>
    <w:rsid w:val="00A31A4B"/>
    <w:rsid w:val="00A3287D"/>
    <w:rsid w:val="00A33C0E"/>
    <w:rsid w:val="00A37B50"/>
    <w:rsid w:val="00A45172"/>
    <w:rsid w:val="00A47036"/>
    <w:rsid w:val="00A53A6D"/>
    <w:rsid w:val="00A55DE6"/>
    <w:rsid w:val="00A6033A"/>
    <w:rsid w:val="00A6160A"/>
    <w:rsid w:val="00A67094"/>
    <w:rsid w:val="00A709E9"/>
    <w:rsid w:val="00A77871"/>
    <w:rsid w:val="00A83B9F"/>
    <w:rsid w:val="00A85335"/>
    <w:rsid w:val="00A93678"/>
    <w:rsid w:val="00AB464A"/>
    <w:rsid w:val="00AC2BDE"/>
    <w:rsid w:val="00AC4234"/>
    <w:rsid w:val="00AC4D8F"/>
    <w:rsid w:val="00AD5919"/>
    <w:rsid w:val="00AF2637"/>
    <w:rsid w:val="00AF49C3"/>
    <w:rsid w:val="00AF7AE2"/>
    <w:rsid w:val="00B007FE"/>
    <w:rsid w:val="00B13ED5"/>
    <w:rsid w:val="00B14139"/>
    <w:rsid w:val="00B25E0F"/>
    <w:rsid w:val="00B265B3"/>
    <w:rsid w:val="00B26668"/>
    <w:rsid w:val="00B355C2"/>
    <w:rsid w:val="00B57122"/>
    <w:rsid w:val="00B65647"/>
    <w:rsid w:val="00B65956"/>
    <w:rsid w:val="00B74110"/>
    <w:rsid w:val="00B758A7"/>
    <w:rsid w:val="00B775D2"/>
    <w:rsid w:val="00B8414D"/>
    <w:rsid w:val="00B92B56"/>
    <w:rsid w:val="00BA2D16"/>
    <w:rsid w:val="00BA4E3E"/>
    <w:rsid w:val="00BA6BBD"/>
    <w:rsid w:val="00BC35E8"/>
    <w:rsid w:val="00BC60EC"/>
    <w:rsid w:val="00BE3C77"/>
    <w:rsid w:val="00BE57E9"/>
    <w:rsid w:val="00BE7B56"/>
    <w:rsid w:val="00BF4DDF"/>
    <w:rsid w:val="00BF5755"/>
    <w:rsid w:val="00C00103"/>
    <w:rsid w:val="00C02D61"/>
    <w:rsid w:val="00C0674B"/>
    <w:rsid w:val="00C118E0"/>
    <w:rsid w:val="00C3534B"/>
    <w:rsid w:val="00C4353E"/>
    <w:rsid w:val="00C46138"/>
    <w:rsid w:val="00C51DB5"/>
    <w:rsid w:val="00C537C3"/>
    <w:rsid w:val="00C55E24"/>
    <w:rsid w:val="00C62727"/>
    <w:rsid w:val="00C72CBD"/>
    <w:rsid w:val="00C75944"/>
    <w:rsid w:val="00C806ED"/>
    <w:rsid w:val="00CA3B40"/>
    <w:rsid w:val="00CB02BA"/>
    <w:rsid w:val="00CB193C"/>
    <w:rsid w:val="00CB3AA5"/>
    <w:rsid w:val="00CB5110"/>
    <w:rsid w:val="00CB6C0F"/>
    <w:rsid w:val="00CE1D59"/>
    <w:rsid w:val="00CE207C"/>
    <w:rsid w:val="00CE43C0"/>
    <w:rsid w:val="00D26C5F"/>
    <w:rsid w:val="00D26FDD"/>
    <w:rsid w:val="00D323ED"/>
    <w:rsid w:val="00D4490E"/>
    <w:rsid w:val="00D45187"/>
    <w:rsid w:val="00D51E7B"/>
    <w:rsid w:val="00D55826"/>
    <w:rsid w:val="00D60B43"/>
    <w:rsid w:val="00D62BD9"/>
    <w:rsid w:val="00D84F39"/>
    <w:rsid w:val="00D8512C"/>
    <w:rsid w:val="00D917C9"/>
    <w:rsid w:val="00DB3474"/>
    <w:rsid w:val="00DC247B"/>
    <w:rsid w:val="00DC45EA"/>
    <w:rsid w:val="00DC6D3E"/>
    <w:rsid w:val="00DD0F79"/>
    <w:rsid w:val="00DD2EC8"/>
    <w:rsid w:val="00DD39E5"/>
    <w:rsid w:val="00DD4057"/>
    <w:rsid w:val="00DD4F78"/>
    <w:rsid w:val="00DF3C52"/>
    <w:rsid w:val="00DF66F3"/>
    <w:rsid w:val="00E16450"/>
    <w:rsid w:val="00E22F93"/>
    <w:rsid w:val="00E41C63"/>
    <w:rsid w:val="00E606F9"/>
    <w:rsid w:val="00E63519"/>
    <w:rsid w:val="00E7747C"/>
    <w:rsid w:val="00E86816"/>
    <w:rsid w:val="00EC0CF9"/>
    <w:rsid w:val="00EC7ADE"/>
    <w:rsid w:val="00EE388C"/>
    <w:rsid w:val="00EE6A44"/>
    <w:rsid w:val="00EF0963"/>
    <w:rsid w:val="00F24EB1"/>
    <w:rsid w:val="00F268E8"/>
    <w:rsid w:val="00F512A2"/>
    <w:rsid w:val="00F522FD"/>
    <w:rsid w:val="00F604FC"/>
    <w:rsid w:val="00F62CCB"/>
    <w:rsid w:val="00F967C0"/>
    <w:rsid w:val="00FB1258"/>
    <w:rsid w:val="00FC425B"/>
    <w:rsid w:val="00FD07B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6616"/>
  <w15:docId w15:val="{31410273-3586-4AC7-89E0-09B56CFE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903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CC6"/>
  </w:style>
  <w:style w:type="paragraph" w:styleId="Stopka">
    <w:name w:val="footer"/>
    <w:basedOn w:val="Normalny"/>
    <w:link w:val="StopkaZnak"/>
    <w:uiPriority w:val="99"/>
    <w:unhideWhenUsed/>
    <w:rsid w:val="008B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CC6"/>
  </w:style>
  <w:style w:type="character" w:styleId="UyteHipercze">
    <w:name w:val="FollowedHyperlink"/>
    <w:basedOn w:val="Domylnaczcionkaakapitu"/>
    <w:uiPriority w:val="99"/>
    <w:semiHidden/>
    <w:unhideWhenUsed/>
    <w:rsid w:val="00814DF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64A"/>
    <w:rPr>
      <w:rFonts w:ascii="Segoe UI" w:hAnsi="Segoe UI" w:cs="Segoe UI"/>
      <w:sz w:val="18"/>
      <w:szCs w:val="18"/>
    </w:rPr>
  </w:style>
  <w:style w:type="paragraph" w:customStyle="1" w:styleId="article-meta">
    <w:name w:val="article-meta"/>
    <w:basedOn w:val="Normalny"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76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67694"/>
    <w:rPr>
      <w:i/>
      <w:iCs/>
    </w:rPr>
  </w:style>
  <w:style w:type="character" w:customStyle="1" w:styleId="Ohne">
    <w:name w:val="Ohne"/>
    <w:rsid w:val="002C37B4"/>
  </w:style>
  <w:style w:type="character" w:customStyle="1" w:styleId="Hyperlink0">
    <w:name w:val="Hyperlink.0"/>
    <w:basedOn w:val="Ohne"/>
    <w:rsid w:val="002C37B4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F79"/>
    <w:rPr>
      <w:b/>
      <w:bCs/>
      <w:sz w:val="20"/>
      <w:szCs w:val="20"/>
    </w:rPr>
  </w:style>
  <w:style w:type="paragraph" w:styleId="Bezodstpw">
    <w:name w:val="No Spacing"/>
    <w:uiPriority w:val="1"/>
    <w:qFormat/>
    <w:rsid w:val="009B7B41"/>
    <w:pPr>
      <w:spacing w:after="0" w:line="240" w:lineRule="auto"/>
    </w:pPr>
  </w:style>
  <w:style w:type="paragraph" w:styleId="Poprawka">
    <w:name w:val="Revision"/>
    <w:hidden/>
    <w:uiPriority w:val="99"/>
    <w:semiHidden/>
    <w:rsid w:val="00627428"/>
    <w:pPr>
      <w:spacing w:after="0" w:line="240" w:lineRule="auto"/>
    </w:pPr>
  </w:style>
  <w:style w:type="paragraph" w:customStyle="1" w:styleId="paragraph">
    <w:name w:val="paragraph"/>
    <w:basedOn w:val="Normalny"/>
    <w:rsid w:val="00F5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F512A2"/>
  </w:style>
  <w:style w:type="paragraph" w:styleId="Akapitzlist">
    <w:name w:val="List Paragraph"/>
    <w:basedOn w:val="Normalny"/>
    <w:uiPriority w:val="34"/>
    <w:qFormat/>
    <w:rsid w:val="00C72CBD"/>
    <w:pPr>
      <w:spacing w:after="0" w:line="240" w:lineRule="auto"/>
      <w:ind w:left="720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75">
          <w:marLeft w:val="-375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lebundle.com/store/motorcycle-mechanic-simulator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kleczkowski@innervalue.pl%20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etrus@innervalu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A1C8-BFAD-49B6-A2BC-4D9C4C28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Kleczkowski</dc:creator>
  <cp:lastModifiedBy>Krzysztof Kleczkowski</cp:lastModifiedBy>
  <cp:revision>2</cp:revision>
  <cp:lastPrinted>2021-05-14T05:27:00Z</cp:lastPrinted>
  <dcterms:created xsi:type="dcterms:W3CDTF">2022-01-21T07:38:00Z</dcterms:created>
  <dcterms:modified xsi:type="dcterms:W3CDTF">2022-01-21T07:38:00Z</dcterms:modified>
</cp:coreProperties>
</file>